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0E" w:rsidRDefault="005C2E0E" w:rsidP="00FC5B32">
      <w:pPr>
        <w:jc w:val="center"/>
        <w:rPr>
          <w:b/>
          <w:sz w:val="28"/>
          <w:szCs w:val="32"/>
        </w:rPr>
      </w:pPr>
    </w:p>
    <w:p w:rsidR="00D351C5" w:rsidRDefault="00D351C5" w:rsidP="00FC5B32">
      <w:pPr>
        <w:jc w:val="center"/>
        <w:rPr>
          <w:b/>
          <w:sz w:val="28"/>
          <w:szCs w:val="32"/>
        </w:rPr>
      </w:pPr>
      <w:r w:rsidRPr="00FC5B32">
        <w:rPr>
          <w:b/>
          <w:sz w:val="28"/>
          <w:szCs w:val="32"/>
        </w:rPr>
        <w:t>Piet</w:t>
      </w:r>
      <w:r w:rsidR="00D5501F" w:rsidRPr="00FC5B32">
        <w:rPr>
          <w:b/>
          <w:sz w:val="28"/>
          <w:szCs w:val="32"/>
        </w:rPr>
        <w:t>e</w:t>
      </w:r>
      <w:r w:rsidRPr="00FC5B32">
        <w:rPr>
          <w:b/>
          <w:sz w:val="28"/>
          <w:szCs w:val="32"/>
        </w:rPr>
        <w:t>i</w:t>
      </w:r>
      <w:r w:rsidR="00D5501F" w:rsidRPr="00FC5B32">
        <w:rPr>
          <w:b/>
          <w:sz w:val="28"/>
          <w:szCs w:val="32"/>
        </w:rPr>
        <w:t xml:space="preserve">kums </w:t>
      </w:r>
      <w:r w:rsidRPr="00FC5B32">
        <w:rPr>
          <w:b/>
          <w:sz w:val="28"/>
          <w:szCs w:val="32"/>
        </w:rPr>
        <w:t>akcijai “</w:t>
      </w:r>
      <w:r w:rsidR="00FC5B32" w:rsidRPr="00FC5B32">
        <w:rPr>
          <w:b/>
          <w:sz w:val="28"/>
          <w:szCs w:val="32"/>
        </w:rPr>
        <w:t>Dots devējam atdodas</w:t>
      </w:r>
      <w:r w:rsidRPr="00FC5B32">
        <w:rPr>
          <w:b/>
          <w:sz w:val="28"/>
          <w:szCs w:val="32"/>
        </w:rPr>
        <w:t>”</w:t>
      </w:r>
    </w:p>
    <w:p w:rsidR="005C2E0E" w:rsidRPr="005C2E0E" w:rsidRDefault="005C2E0E" w:rsidP="005C2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Vienreizējam </w:t>
      </w:r>
      <w:r w:rsidR="00ED3AF1">
        <w:rPr>
          <w:sz w:val="20"/>
          <w:szCs w:val="20"/>
        </w:rPr>
        <w:t>atbalstam</w:t>
      </w:r>
      <w:r>
        <w:rPr>
          <w:sz w:val="20"/>
          <w:szCs w:val="20"/>
        </w:rPr>
        <w:t xml:space="preserve"> var pieteikties kultūras jomas darbinieki, kuri piespiedu dīkstāves dēļ palikuši bez pietiekamiem iztikas līdzekļiem. </w:t>
      </w:r>
      <w:r w:rsidR="00ED3AF1">
        <w:rPr>
          <w:sz w:val="20"/>
          <w:szCs w:val="20"/>
        </w:rPr>
        <w:t xml:space="preserve">Ziedot.lv palīdzību izmaksās tikai bezskaidras naudas veidā. </w:t>
      </w:r>
      <w:r>
        <w:rPr>
          <w:sz w:val="20"/>
          <w:szCs w:val="20"/>
        </w:rPr>
        <w:t xml:space="preserve">Atbalsta piešķiršanas gadījumā persona apņemas noslēgt līgumu ar labdarības organizāciju Ziedot.lv par saņemto palīdzību. </w:t>
      </w:r>
      <w:r w:rsidR="00ED3AF1">
        <w:rPr>
          <w:sz w:val="20"/>
          <w:szCs w:val="20"/>
        </w:rPr>
        <w:t xml:space="preserve">Vienreizējā </w:t>
      </w:r>
      <w:r w:rsidR="00D0521D">
        <w:rPr>
          <w:sz w:val="20"/>
          <w:szCs w:val="20"/>
        </w:rPr>
        <w:t>atbalsta</w:t>
      </w:r>
      <w:r w:rsidR="00ED3AF1">
        <w:rPr>
          <w:sz w:val="20"/>
          <w:szCs w:val="20"/>
        </w:rPr>
        <w:t xml:space="preserve"> lielums būs zināms pēc </w:t>
      </w:r>
      <w:proofErr w:type="gramStart"/>
      <w:r w:rsidR="00ED3AF1">
        <w:rPr>
          <w:sz w:val="20"/>
          <w:szCs w:val="20"/>
        </w:rPr>
        <w:t>2020.gada</w:t>
      </w:r>
      <w:proofErr w:type="gramEnd"/>
      <w:r w:rsidR="00ED3AF1">
        <w:rPr>
          <w:sz w:val="20"/>
          <w:szCs w:val="20"/>
        </w:rPr>
        <w:t xml:space="preserve"> 1.maija, kad noslēgsies ziedošanas kampaņa un būs zināma pieejamā summa. Pozitīvākajā gadījumā vienreizējais atbalsts varētu būt 430 eiro.</w:t>
      </w:r>
    </w:p>
    <w:p w:rsidR="00D5501F" w:rsidRPr="00420DD4" w:rsidRDefault="00D5501F" w:rsidP="00420DD4">
      <w:pPr>
        <w:pStyle w:val="NoSpacing"/>
        <w:rPr>
          <w:rFonts w:asciiTheme="minorHAnsi" w:hAnsiTheme="minorHAnsi"/>
          <w:b/>
          <w:sz w:val="20"/>
          <w:szCs w:val="20"/>
        </w:rPr>
      </w:pPr>
      <w:r w:rsidRPr="00420DD4">
        <w:rPr>
          <w:rFonts w:asciiTheme="minorHAnsi" w:hAnsiTheme="minorHAnsi"/>
          <w:b/>
          <w:sz w:val="20"/>
          <w:szCs w:val="20"/>
        </w:rPr>
        <w:t xml:space="preserve">Ziņas par personu, kurai nepieciešama palīdzība: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576"/>
      </w:tblGrid>
      <w:tr w:rsidR="00D5501F" w:rsidRPr="008842FF" w:rsidTr="00420DD4">
        <w:tc>
          <w:tcPr>
            <w:tcW w:w="3888" w:type="dxa"/>
            <w:shd w:val="clear" w:color="auto" w:fill="auto"/>
          </w:tcPr>
          <w:p w:rsidR="00D5501F" w:rsidRPr="008842FF" w:rsidRDefault="00D5501F" w:rsidP="00D351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8842FF">
              <w:rPr>
                <w:rFonts w:asciiTheme="minorHAnsi" w:hAnsiTheme="minorHAnsi" w:cs="Calibri"/>
                <w:sz w:val="20"/>
                <w:szCs w:val="20"/>
              </w:rPr>
              <w:t>Vārds, uzvārds</w:t>
            </w:r>
          </w:p>
        </w:tc>
        <w:tc>
          <w:tcPr>
            <w:tcW w:w="5576" w:type="dxa"/>
            <w:shd w:val="clear" w:color="auto" w:fill="auto"/>
          </w:tcPr>
          <w:p w:rsidR="00D5501F" w:rsidRPr="00D0521D" w:rsidRDefault="00D5501F" w:rsidP="00601C3D">
            <w:pPr>
              <w:pStyle w:val="NoSpacing"/>
              <w:rPr>
                <w:rFonts w:asciiTheme="minorHAnsi" w:hAnsiTheme="minorHAnsi" w:cs="Calibri"/>
                <w:sz w:val="22"/>
                <w:szCs w:val="20"/>
              </w:rPr>
            </w:pPr>
          </w:p>
          <w:p w:rsidR="00E21A32" w:rsidRPr="00D0521D" w:rsidRDefault="00E21A32" w:rsidP="00601C3D">
            <w:pPr>
              <w:pStyle w:val="NoSpacing"/>
              <w:rPr>
                <w:rFonts w:asciiTheme="minorHAnsi" w:hAnsiTheme="minorHAnsi" w:cs="Calibri"/>
                <w:sz w:val="22"/>
                <w:szCs w:val="20"/>
              </w:rPr>
            </w:pPr>
          </w:p>
        </w:tc>
      </w:tr>
      <w:tr w:rsidR="00D5501F" w:rsidRPr="008842FF" w:rsidTr="00420DD4">
        <w:tc>
          <w:tcPr>
            <w:tcW w:w="3888" w:type="dxa"/>
            <w:shd w:val="clear" w:color="auto" w:fill="auto"/>
          </w:tcPr>
          <w:p w:rsidR="00D5501F" w:rsidRPr="008842FF" w:rsidRDefault="00FC5B32" w:rsidP="00D351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Personas kods</w:t>
            </w:r>
          </w:p>
        </w:tc>
        <w:tc>
          <w:tcPr>
            <w:tcW w:w="5576" w:type="dxa"/>
            <w:shd w:val="clear" w:color="auto" w:fill="auto"/>
          </w:tcPr>
          <w:p w:rsidR="00D5501F" w:rsidRPr="00D0521D" w:rsidRDefault="00D5501F" w:rsidP="00601C3D">
            <w:pPr>
              <w:pStyle w:val="NoSpacing"/>
              <w:rPr>
                <w:rFonts w:asciiTheme="minorHAnsi" w:hAnsiTheme="minorHAnsi" w:cs="Calibri"/>
                <w:sz w:val="22"/>
                <w:szCs w:val="20"/>
              </w:rPr>
            </w:pPr>
          </w:p>
          <w:p w:rsidR="00E21A32" w:rsidRPr="00D0521D" w:rsidRDefault="00E21A32" w:rsidP="00601C3D">
            <w:pPr>
              <w:pStyle w:val="NoSpacing"/>
              <w:rPr>
                <w:rFonts w:asciiTheme="minorHAnsi" w:hAnsiTheme="minorHAnsi" w:cs="Calibri"/>
                <w:sz w:val="22"/>
                <w:szCs w:val="20"/>
              </w:rPr>
            </w:pPr>
          </w:p>
        </w:tc>
      </w:tr>
      <w:tr w:rsidR="00D5501F" w:rsidRPr="008842FF" w:rsidTr="00420DD4">
        <w:tc>
          <w:tcPr>
            <w:tcW w:w="3888" w:type="dxa"/>
            <w:shd w:val="clear" w:color="auto" w:fill="auto"/>
          </w:tcPr>
          <w:p w:rsidR="00D5501F" w:rsidRPr="008842FF" w:rsidRDefault="00D5501F" w:rsidP="00601C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8842FF">
              <w:rPr>
                <w:rFonts w:asciiTheme="minorHAnsi" w:hAnsiTheme="minorHAnsi" w:cs="Calibri"/>
                <w:sz w:val="20"/>
                <w:szCs w:val="20"/>
              </w:rPr>
              <w:t>D</w:t>
            </w:r>
            <w:r w:rsidR="009F5D4D" w:rsidRPr="008842FF">
              <w:rPr>
                <w:rFonts w:asciiTheme="minorHAnsi" w:hAnsiTheme="minorHAnsi" w:cs="Calibri"/>
                <w:sz w:val="20"/>
                <w:szCs w:val="20"/>
              </w:rPr>
              <w:t>zīvesvietas (</w:t>
            </w:r>
            <w:r w:rsidR="00FC5B32">
              <w:rPr>
                <w:rFonts w:asciiTheme="minorHAnsi" w:hAnsiTheme="minorHAnsi" w:cs="Calibri"/>
                <w:sz w:val="20"/>
                <w:szCs w:val="20"/>
              </w:rPr>
              <w:t>deklarētā</w:t>
            </w:r>
            <w:r w:rsidR="009F5D4D" w:rsidRPr="008842FF"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8842FF">
              <w:rPr>
                <w:rFonts w:asciiTheme="minorHAnsi" w:hAnsiTheme="minorHAnsi" w:cs="Calibri"/>
                <w:sz w:val="20"/>
                <w:szCs w:val="20"/>
              </w:rPr>
              <w:t xml:space="preserve"> adrese </w:t>
            </w:r>
          </w:p>
          <w:p w:rsidR="00D5501F" w:rsidRPr="008842FF" w:rsidRDefault="00D5501F" w:rsidP="00601C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8842FF">
              <w:rPr>
                <w:rFonts w:asciiTheme="minorHAnsi" w:hAnsiTheme="minorHAnsi" w:cs="Calibri"/>
                <w:sz w:val="20"/>
                <w:szCs w:val="20"/>
              </w:rPr>
              <w:t>(iela, pilsēta/novads, pagasts, pasta indekss)</w:t>
            </w:r>
          </w:p>
        </w:tc>
        <w:tc>
          <w:tcPr>
            <w:tcW w:w="5576" w:type="dxa"/>
            <w:shd w:val="clear" w:color="auto" w:fill="auto"/>
          </w:tcPr>
          <w:p w:rsidR="00D5501F" w:rsidRPr="00D0521D" w:rsidRDefault="00D5501F" w:rsidP="00601C3D">
            <w:pPr>
              <w:pStyle w:val="NoSpacing"/>
              <w:rPr>
                <w:rFonts w:asciiTheme="minorHAnsi" w:eastAsia="MS Gothic" w:hAnsiTheme="minorHAnsi" w:cs="Calibri"/>
                <w:sz w:val="22"/>
                <w:szCs w:val="20"/>
              </w:rPr>
            </w:pPr>
          </w:p>
        </w:tc>
      </w:tr>
      <w:tr w:rsidR="00D5501F" w:rsidRPr="008842FF" w:rsidTr="00420DD4">
        <w:tc>
          <w:tcPr>
            <w:tcW w:w="3888" w:type="dxa"/>
            <w:shd w:val="clear" w:color="auto" w:fill="auto"/>
          </w:tcPr>
          <w:p w:rsidR="008842FF" w:rsidRPr="008842FF" w:rsidRDefault="00D5501F" w:rsidP="00D351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8842FF">
              <w:rPr>
                <w:rFonts w:asciiTheme="minorHAnsi" w:hAnsiTheme="minorHAnsi" w:cs="Calibri"/>
                <w:sz w:val="20"/>
                <w:szCs w:val="20"/>
              </w:rPr>
              <w:t>Tālrunis</w:t>
            </w:r>
          </w:p>
        </w:tc>
        <w:tc>
          <w:tcPr>
            <w:tcW w:w="5576" w:type="dxa"/>
            <w:shd w:val="clear" w:color="auto" w:fill="auto"/>
          </w:tcPr>
          <w:p w:rsidR="00D5501F" w:rsidRPr="00D0521D" w:rsidRDefault="00D5501F" w:rsidP="00601C3D">
            <w:pPr>
              <w:pStyle w:val="NoSpacing"/>
              <w:rPr>
                <w:rFonts w:asciiTheme="minorHAnsi" w:eastAsia="MS Gothic" w:hAnsiTheme="minorHAnsi" w:cs="Calibri"/>
                <w:sz w:val="22"/>
                <w:szCs w:val="20"/>
              </w:rPr>
            </w:pPr>
          </w:p>
          <w:p w:rsidR="00E21A32" w:rsidRPr="00D0521D" w:rsidRDefault="00E21A32" w:rsidP="00601C3D">
            <w:pPr>
              <w:pStyle w:val="NoSpacing"/>
              <w:rPr>
                <w:rFonts w:asciiTheme="minorHAnsi" w:eastAsia="MS Gothic" w:hAnsiTheme="minorHAnsi" w:cs="Calibri"/>
                <w:sz w:val="22"/>
                <w:szCs w:val="20"/>
              </w:rPr>
            </w:pPr>
          </w:p>
        </w:tc>
      </w:tr>
      <w:tr w:rsidR="00D5501F" w:rsidRPr="008842FF" w:rsidTr="00420DD4">
        <w:tc>
          <w:tcPr>
            <w:tcW w:w="3888" w:type="dxa"/>
            <w:shd w:val="clear" w:color="auto" w:fill="auto"/>
          </w:tcPr>
          <w:p w:rsidR="00D5501F" w:rsidRPr="008842FF" w:rsidRDefault="009F5D4D" w:rsidP="00D351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8842FF">
              <w:rPr>
                <w:rFonts w:asciiTheme="minorHAnsi" w:hAnsiTheme="minorHAnsi" w:cs="Calibri"/>
                <w:sz w:val="20"/>
                <w:szCs w:val="20"/>
              </w:rPr>
              <w:t>E</w:t>
            </w:r>
            <w:r w:rsidR="00ED3AF1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8842FF">
              <w:rPr>
                <w:rFonts w:asciiTheme="minorHAnsi" w:hAnsiTheme="minorHAnsi" w:cs="Calibri"/>
                <w:sz w:val="20"/>
                <w:szCs w:val="20"/>
              </w:rPr>
              <w:t>pasts</w:t>
            </w:r>
          </w:p>
        </w:tc>
        <w:tc>
          <w:tcPr>
            <w:tcW w:w="5576" w:type="dxa"/>
            <w:shd w:val="clear" w:color="auto" w:fill="auto"/>
          </w:tcPr>
          <w:p w:rsidR="00D5501F" w:rsidRPr="00D0521D" w:rsidRDefault="00D5501F" w:rsidP="00601C3D">
            <w:pPr>
              <w:pStyle w:val="NoSpacing"/>
              <w:rPr>
                <w:rFonts w:asciiTheme="minorHAnsi" w:eastAsia="MS Gothic" w:hAnsiTheme="minorHAnsi" w:cs="Calibri"/>
                <w:sz w:val="22"/>
                <w:szCs w:val="20"/>
              </w:rPr>
            </w:pPr>
          </w:p>
          <w:p w:rsidR="00E21A32" w:rsidRPr="00D0521D" w:rsidRDefault="00E21A32" w:rsidP="00601C3D">
            <w:pPr>
              <w:pStyle w:val="NoSpacing"/>
              <w:rPr>
                <w:rFonts w:asciiTheme="minorHAnsi" w:eastAsia="MS Gothic" w:hAnsiTheme="minorHAnsi" w:cs="Calibri"/>
                <w:sz w:val="22"/>
                <w:szCs w:val="20"/>
              </w:rPr>
            </w:pPr>
          </w:p>
        </w:tc>
      </w:tr>
    </w:tbl>
    <w:p w:rsidR="00D5501F" w:rsidRPr="008842FF" w:rsidRDefault="00D5501F" w:rsidP="00D5501F">
      <w:pPr>
        <w:pStyle w:val="NoSpacing"/>
        <w:rPr>
          <w:rFonts w:asciiTheme="minorHAnsi" w:hAnsiTheme="minorHAnsi" w:cs="Calibri"/>
          <w:b/>
          <w:sz w:val="20"/>
          <w:szCs w:val="20"/>
        </w:rPr>
      </w:pPr>
    </w:p>
    <w:p w:rsidR="00601C3D" w:rsidRPr="008842FF" w:rsidRDefault="00601C3D" w:rsidP="00D5501F">
      <w:pPr>
        <w:pStyle w:val="NoSpacing"/>
        <w:rPr>
          <w:rFonts w:asciiTheme="minorHAnsi" w:hAnsiTheme="minorHAnsi" w:cs="Calibri"/>
          <w:b/>
          <w:sz w:val="20"/>
          <w:szCs w:val="20"/>
        </w:rPr>
      </w:pPr>
    </w:p>
    <w:p w:rsidR="00D5501F" w:rsidRPr="00420DD4" w:rsidRDefault="00E21A32" w:rsidP="00420DD4">
      <w:pPr>
        <w:pStyle w:val="NoSpacing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Informācija par nepieciešamo palīdzību: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FC5B32" w:rsidRPr="008842FF" w:rsidTr="00420DD4">
        <w:tc>
          <w:tcPr>
            <w:tcW w:w="3936" w:type="dxa"/>
          </w:tcPr>
          <w:p w:rsidR="00D0521D" w:rsidRDefault="00D0521D" w:rsidP="00D0521D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</w:pPr>
            <w:r w:rsidRPr="00D9703D"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 xml:space="preserve">Kādā kultūras nozarē pamatā strādājat? </w:t>
            </w:r>
          </w:p>
          <w:p w:rsidR="00D0521D" w:rsidRPr="00D9703D" w:rsidRDefault="00D0521D" w:rsidP="00D0521D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</w:pPr>
            <w:r w:rsidRPr="00D9703D"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>Ja darbojaties vairākās nozarēs, atzīmējiet 2 galvenās. </w:t>
            </w:r>
          </w:p>
          <w:p w:rsidR="00FC5B32" w:rsidRPr="00D0521D" w:rsidRDefault="00FC5B32" w:rsidP="00D0521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D0521D" w:rsidRPr="00D0521D" w:rsidRDefault="00D0521D" w:rsidP="00D0521D">
            <w:pPr>
              <w:rPr>
                <w:rFonts w:cstheme="minorHAnsi"/>
                <w:sz w:val="20"/>
                <w:szCs w:val="20"/>
              </w:rPr>
            </w:pPr>
          </w:p>
          <w:p w:rsidR="00D0521D" w:rsidRPr="00D0521D" w:rsidRDefault="00D0521D" w:rsidP="00D0521D">
            <w:pP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</w:pPr>
            <w:r w:rsidRPr="00D0521D"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>Vizuālā māksla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 xml:space="preserve">                                                                             </w:t>
            </w:r>
            <w:r w:rsidRPr="00D0521D">
              <w:rPr>
                <w:rFonts w:eastAsia="Times New Roman" w:cstheme="minorHAnsi"/>
                <w:color w:val="000000"/>
                <w:sz w:val="24"/>
                <w:szCs w:val="20"/>
                <w:lang w:eastAsia="lv-LV"/>
              </w:rPr>
              <w:sym w:font="Wingdings 2" w:char="F0A3"/>
            </w:r>
          </w:p>
          <w:p w:rsidR="00D0521D" w:rsidRPr="00D0521D" w:rsidRDefault="00D0521D" w:rsidP="00D0521D">
            <w:pP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</w:pPr>
            <w:r w:rsidRPr="00D0521D"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>Fotogrāfija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 xml:space="preserve">                                                                                    </w:t>
            </w:r>
            <w:r w:rsidRPr="00D0521D">
              <w:rPr>
                <w:rFonts w:eastAsia="Times New Roman" w:cstheme="minorHAnsi"/>
                <w:color w:val="000000"/>
                <w:sz w:val="24"/>
                <w:szCs w:val="20"/>
                <w:lang w:eastAsia="lv-LV"/>
              </w:rPr>
              <w:sym w:font="Wingdings 2" w:char="F0A3"/>
            </w:r>
          </w:p>
          <w:p w:rsidR="00D0521D" w:rsidRPr="00D0521D" w:rsidRDefault="00D0521D" w:rsidP="00D0521D">
            <w:pP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</w:pPr>
            <w:r w:rsidRPr="00D0521D"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>Filmu māksla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 xml:space="preserve">                                                                                </w:t>
            </w:r>
            <w:r w:rsidRPr="00D0521D">
              <w:rPr>
                <w:rFonts w:eastAsia="Times New Roman" w:cstheme="minorHAnsi"/>
                <w:color w:val="000000"/>
                <w:sz w:val="24"/>
                <w:szCs w:val="20"/>
                <w:lang w:eastAsia="lv-LV"/>
              </w:rPr>
              <w:sym w:font="Wingdings 2" w:char="F0A3"/>
            </w:r>
          </w:p>
          <w:p w:rsidR="00D0521D" w:rsidRPr="00D0521D" w:rsidRDefault="00D0521D" w:rsidP="00D0521D">
            <w:pP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</w:pPr>
            <w:r w:rsidRPr="00D0521D"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>Akadēmiskā mūzika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 xml:space="preserve">                                                                    </w:t>
            </w:r>
            <w:r w:rsidRPr="00D0521D">
              <w:rPr>
                <w:rFonts w:eastAsia="Times New Roman" w:cstheme="minorHAnsi"/>
                <w:color w:val="000000"/>
                <w:sz w:val="24"/>
                <w:szCs w:val="20"/>
                <w:lang w:eastAsia="lv-LV"/>
              </w:rPr>
              <w:sym w:font="Wingdings 2" w:char="F0A3"/>
            </w:r>
          </w:p>
          <w:p w:rsidR="00D0521D" w:rsidRPr="00D0521D" w:rsidRDefault="00D0521D" w:rsidP="00D0521D">
            <w:pP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</w:pPr>
            <w:r w:rsidRPr="00D0521D"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>Neakadēmiskā mūzika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 xml:space="preserve">                                                               </w:t>
            </w:r>
            <w:r w:rsidRPr="00D0521D">
              <w:rPr>
                <w:rFonts w:eastAsia="Times New Roman" w:cstheme="minorHAnsi"/>
                <w:color w:val="000000"/>
                <w:sz w:val="24"/>
                <w:szCs w:val="20"/>
                <w:lang w:eastAsia="lv-LV"/>
              </w:rPr>
              <w:sym w:font="Wingdings 2" w:char="F0A3"/>
            </w:r>
          </w:p>
          <w:p w:rsidR="00D0521D" w:rsidRPr="00D0521D" w:rsidRDefault="00D0521D" w:rsidP="00D0521D">
            <w:pP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</w:pPr>
            <w:r w:rsidRPr="00D0521D"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 xml:space="preserve">Skatuves māksla (teātris, deja, </w:t>
            </w:r>
            <w:proofErr w:type="spellStart"/>
            <w:r w:rsidRPr="00D0521D"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>performances</w:t>
            </w:r>
            <w:proofErr w:type="spellEnd"/>
            <w:r w:rsidRPr="00D0521D"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>)</w:t>
            </w:r>
            <w:r w:rsidRPr="00D0521D">
              <w:rPr>
                <w:rFonts w:eastAsia="Times New Roman" w:cstheme="minorHAnsi"/>
                <w:color w:val="000000"/>
                <w:sz w:val="24"/>
                <w:szCs w:val="20"/>
                <w:lang w:eastAsia="lv-LV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0"/>
                <w:lang w:eastAsia="lv-LV"/>
              </w:rPr>
              <w:t xml:space="preserve">                 </w:t>
            </w:r>
            <w:r w:rsidRPr="00D0521D">
              <w:rPr>
                <w:rFonts w:eastAsia="Times New Roman" w:cstheme="minorHAnsi"/>
                <w:color w:val="000000"/>
                <w:sz w:val="24"/>
                <w:szCs w:val="20"/>
                <w:lang w:eastAsia="lv-LV"/>
              </w:rPr>
              <w:sym w:font="Wingdings 2" w:char="F0A3"/>
            </w:r>
          </w:p>
          <w:p w:rsidR="00D0521D" w:rsidRPr="00D0521D" w:rsidRDefault="00D0521D" w:rsidP="00D0521D">
            <w:pP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</w:pPr>
            <w:r w:rsidRPr="00D0521D"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>Literatūra un publicistika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 xml:space="preserve">                                                           </w:t>
            </w:r>
            <w:r w:rsidRPr="00D0521D">
              <w:rPr>
                <w:rFonts w:eastAsia="Times New Roman" w:cstheme="minorHAnsi"/>
                <w:color w:val="000000"/>
                <w:sz w:val="24"/>
                <w:szCs w:val="20"/>
                <w:lang w:eastAsia="lv-LV"/>
              </w:rPr>
              <w:sym w:font="Wingdings 2" w:char="F0A3"/>
            </w:r>
          </w:p>
          <w:p w:rsidR="00D0521D" w:rsidRPr="00D0521D" w:rsidRDefault="00D0521D" w:rsidP="00D0521D">
            <w:pP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</w:pPr>
            <w:r w:rsidRPr="00D0521D"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>Tradicionālā kultūra, kultūras mantojums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 xml:space="preserve">                              </w:t>
            </w:r>
            <w:r w:rsidRPr="00D0521D">
              <w:rPr>
                <w:rFonts w:eastAsia="Times New Roman" w:cstheme="minorHAnsi"/>
                <w:color w:val="000000"/>
                <w:sz w:val="24"/>
                <w:szCs w:val="20"/>
                <w:lang w:eastAsia="lv-LV"/>
              </w:rPr>
              <w:sym w:font="Wingdings 2" w:char="F0A3"/>
            </w:r>
          </w:p>
          <w:p w:rsidR="00D0521D" w:rsidRPr="00D0521D" w:rsidRDefault="00D0521D" w:rsidP="00D0521D">
            <w:pP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</w:pPr>
            <w:r w:rsidRPr="00D0521D"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>Dizains un arhitektūra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 xml:space="preserve">                                                                </w:t>
            </w:r>
            <w:proofErr w:type="gramEnd"/>
            <w:r w:rsidRPr="00D0521D">
              <w:rPr>
                <w:rFonts w:eastAsia="Times New Roman" w:cstheme="minorHAnsi"/>
                <w:color w:val="000000"/>
                <w:sz w:val="24"/>
                <w:szCs w:val="20"/>
                <w:lang w:eastAsia="lv-LV"/>
              </w:rPr>
              <w:sym w:font="Wingdings 2" w:char="F0A3"/>
            </w:r>
          </w:p>
          <w:p w:rsidR="00D0521D" w:rsidRDefault="00D0521D" w:rsidP="00D0521D">
            <w:pP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</w:pPr>
          </w:p>
          <w:p w:rsidR="00D0521D" w:rsidRPr="00D0521D" w:rsidRDefault="00D0521D" w:rsidP="00D0521D">
            <w:pP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</w:pPr>
            <w:r w:rsidRPr="00D0521D"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>Cita (lūdzu norādīt, kāda)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lv-LV"/>
              </w:rPr>
              <w:t>____________________________</w:t>
            </w:r>
          </w:p>
          <w:p w:rsidR="00FC5B32" w:rsidRPr="00D0521D" w:rsidRDefault="00FC5B32" w:rsidP="00D0521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36D4" w:rsidRPr="008842FF" w:rsidTr="00420DD4">
        <w:tc>
          <w:tcPr>
            <w:tcW w:w="3936" w:type="dxa"/>
          </w:tcPr>
          <w:p w:rsidR="00D0521D" w:rsidRPr="00D0521D" w:rsidRDefault="00D0521D" w:rsidP="00D0521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2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Lūdzu, norādiet tos projektus un pasākumus, no kuriem Jums bija plānoti ienākumi un kuri pārtraukti vai nav uzsākti dīkstāves dēļ! Kādu lomu tajos ieņēmāt?</w:t>
            </w:r>
          </w:p>
          <w:p w:rsidR="004D36D4" w:rsidRPr="00D0521D" w:rsidRDefault="004D36D4" w:rsidP="004D3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36D4" w:rsidRPr="00D0521D" w:rsidRDefault="004D36D4">
            <w:pPr>
              <w:rPr>
                <w:rFonts w:cstheme="minorHAnsi"/>
                <w:szCs w:val="20"/>
              </w:rPr>
            </w:pPr>
          </w:p>
        </w:tc>
      </w:tr>
      <w:tr w:rsidR="004B6D96" w:rsidRPr="008842FF" w:rsidTr="00420DD4">
        <w:tc>
          <w:tcPr>
            <w:tcW w:w="3936" w:type="dxa"/>
          </w:tcPr>
          <w:p w:rsidR="004B6D96" w:rsidRPr="00D0521D" w:rsidRDefault="00FC5B32" w:rsidP="008842FF">
            <w:pPr>
              <w:rPr>
                <w:rFonts w:cstheme="minorHAnsi"/>
                <w:sz w:val="20"/>
                <w:szCs w:val="20"/>
              </w:rPr>
            </w:pPr>
            <w:r w:rsidRPr="00D0521D">
              <w:rPr>
                <w:rFonts w:cstheme="minorHAnsi"/>
                <w:sz w:val="20"/>
                <w:szCs w:val="20"/>
              </w:rPr>
              <w:t xml:space="preserve">Lūdzu, </w:t>
            </w:r>
            <w:r w:rsidR="00D0521D" w:rsidRPr="00D0521D">
              <w:rPr>
                <w:rFonts w:cstheme="minorHAnsi"/>
                <w:sz w:val="20"/>
                <w:szCs w:val="20"/>
              </w:rPr>
              <w:t>aprakstiet</w:t>
            </w:r>
            <w:r w:rsidRPr="00D0521D">
              <w:rPr>
                <w:rFonts w:cstheme="minorHAnsi"/>
                <w:sz w:val="20"/>
                <w:szCs w:val="20"/>
              </w:rPr>
              <w:t xml:space="preserve">, kāpēc nepieciešama “Dots devējam atdodas” </w:t>
            </w:r>
            <w:r w:rsidR="00D0521D" w:rsidRPr="00D0521D">
              <w:rPr>
                <w:rFonts w:cstheme="minorHAnsi"/>
                <w:sz w:val="20"/>
                <w:szCs w:val="20"/>
              </w:rPr>
              <w:t>atbalsts?</w:t>
            </w:r>
          </w:p>
          <w:p w:rsidR="008842FF" w:rsidRPr="00D0521D" w:rsidRDefault="008842FF" w:rsidP="00884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4B6D96" w:rsidRPr="00D0521D" w:rsidRDefault="004B6D96">
            <w:pPr>
              <w:rPr>
                <w:rFonts w:cstheme="minorHAnsi"/>
                <w:szCs w:val="20"/>
              </w:rPr>
            </w:pPr>
          </w:p>
        </w:tc>
      </w:tr>
      <w:tr w:rsidR="00D0521D" w:rsidRPr="008842FF" w:rsidTr="00420DD4">
        <w:tc>
          <w:tcPr>
            <w:tcW w:w="3936" w:type="dxa"/>
          </w:tcPr>
          <w:p w:rsidR="00D0521D" w:rsidRPr="00D0521D" w:rsidRDefault="00D0521D" w:rsidP="0022678F">
            <w:pPr>
              <w:rPr>
                <w:rFonts w:cstheme="minorHAnsi"/>
                <w:sz w:val="20"/>
                <w:szCs w:val="20"/>
              </w:rPr>
            </w:pPr>
            <w:r w:rsidRPr="00D0521D">
              <w:rPr>
                <w:rFonts w:cstheme="minorHAnsi"/>
                <w:sz w:val="20"/>
                <w:szCs w:val="20"/>
              </w:rPr>
              <w:t>Cik bērnu ir Jūsu apgādībā?</w:t>
            </w:r>
          </w:p>
          <w:p w:rsidR="00D0521D" w:rsidRPr="00D0521D" w:rsidRDefault="00D0521D" w:rsidP="002267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D0521D" w:rsidRPr="00D0521D" w:rsidRDefault="00D0521D">
            <w:pPr>
              <w:rPr>
                <w:rFonts w:cstheme="minorHAnsi"/>
                <w:szCs w:val="20"/>
              </w:rPr>
            </w:pPr>
          </w:p>
        </w:tc>
      </w:tr>
      <w:tr w:rsidR="00D0521D" w:rsidRPr="008842FF" w:rsidTr="00EC7AD2">
        <w:tc>
          <w:tcPr>
            <w:tcW w:w="3936" w:type="dxa"/>
          </w:tcPr>
          <w:p w:rsidR="00D0521D" w:rsidRPr="00D0521D" w:rsidRDefault="00D0521D" w:rsidP="00EC7AD2">
            <w:pPr>
              <w:rPr>
                <w:rFonts w:cstheme="minorHAnsi"/>
                <w:sz w:val="20"/>
                <w:szCs w:val="20"/>
              </w:rPr>
            </w:pPr>
            <w:r w:rsidRPr="00D0521D">
              <w:rPr>
                <w:rFonts w:cstheme="minorHAnsi"/>
                <w:sz w:val="20"/>
                <w:szCs w:val="20"/>
              </w:rPr>
              <w:t>Cita informācija, ko vēlaties norādīt un kas var būt noderīga un paskaidro par nepieciešamo palīdzību</w:t>
            </w:r>
          </w:p>
        </w:tc>
        <w:tc>
          <w:tcPr>
            <w:tcW w:w="5528" w:type="dxa"/>
          </w:tcPr>
          <w:p w:rsidR="00D0521D" w:rsidRPr="00D0521D" w:rsidRDefault="00D0521D" w:rsidP="00EC7AD2">
            <w:pPr>
              <w:rPr>
                <w:rFonts w:cstheme="minorHAnsi"/>
                <w:szCs w:val="20"/>
              </w:rPr>
            </w:pPr>
          </w:p>
        </w:tc>
      </w:tr>
    </w:tbl>
    <w:p w:rsidR="00D0521D" w:rsidRDefault="00D0521D" w:rsidP="00420DD4">
      <w:pPr>
        <w:rPr>
          <w:rFonts w:cstheme="minorHAnsi"/>
          <w:sz w:val="20"/>
          <w:szCs w:val="20"/>
        </w:rPr>
      </w:pPr>
    </w:p>
    <w:p w:rsidR="00D0521D" w:rsidRPr="00161310" w:rsidRDefault="00D0521D" w:rsidP="00420DD4">
      <w:pPr>
        <w:rPr>
          <w:rFonts w:cstheme="minorHAnsi"/>
          <w:b/>
          <w:sz w:val="20"/>
          <w:szCs w:val="20"/>
        </w:rPr>
      </w:pPr>
      <w:r w:rsidRPr="00161310">
        <w:rPr>
          <w:rFonts w:cstheme="minorHAnsi"/>
          <w:b/>
          <w:sz w:val="20"/>
          <w:szCs w:val="20"/>
        </w:rPr>
        <w:lastRenderedPageBreak/>
        <w:t>Ar šo apliecinu, ka:</w:t>
      </w:r>
    </w:p>
    <w:p w:rsidR="00D0521D" w:rsidRPr="00D0521D" w:rsidRDefault="00D0521D" w:rsidP="00D0521D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D0521D">
        <w:rPr>
          <w:rFonts w:cstheme="minorHAnsi"/>
          <w:color w:val="000000"/>
          <w:sz w:val="20"/>
          <w:szCs w:val="20"/>
        </w:rPr>
        <w:t>K</w:t>
      </w:r>
      <w:r w:rsidRPr="00D0521D">
        <w:rPr>
          <w:rFonts w:cstheme="minorHAnsi"/>
          <w:color w:val="000000"/>
          <w:sz w:val="20"/>
          <w:szCs w:val="20"/>
        </w:rPr>
        <w:t>opš ārkārtējās situācijas mani mēneša ienākumi nepārsniedz 180 EUR neto.</w:t>
      </w:r>
      <w:r w:rsidR="00ED208E" w:rsidRPr="00D0521D">
        <w:rPr>
          <w:rFonts w:cstheme="minorHAnsi"/>
          <w:sz w:val="20"/>
          <w:szCs w:val="20"/>
        </w:rPr>
        <w:t xml:space="preserve"> </w:t>
      </w:r>
    </w:p>
    <w:p w:rsidR="00D0521D" w:rsidRPr="00D0521D" w:rsidRDefault="00D0521D" w:rsidP="00D0521D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lv-LV"/>
        </w:rPr>
      </w:pPr>
      <w:r w:rsidRPr="00D0521D">
        <w:rPr>
          <w:rFonts w:eastAsia="Times New Roman" w:cstheme="minorHAnsi"/>
          <w:color w:val="000000"/>
          <w:sz w:val="20"/>
          <w:szCs w:val="20"/>
          <w:lang w:eastAsia="lv-LV"/>
        </w:rPr>
        <w:t>Apliecinu, ka nesaņemu vecuma vai izdienas pensiju.</w:t>
      </w:r>
    </w:p>
    <w:p w:rsidR="00D0521D" w:rsidRDefault="00D0521D" w:rsidP="00420DD4">
      <w:pPr>
        <w:rPr>
          <w:rFonts w:cstheme="minorHAnsi"/>
          <w:sz w:val="20"/>
          <w:szCs w:val="20"/>
        </w:rPr>
      </w:pPr>
    </w:p>
    <w:p w:rsidR="00161310" w:rsidRPr="00D9703D" w:rsidRDefault="00161310" w:rsidP="00161310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lv-LV"/>
        </w:rPr>
      </w:pPr>
      <w:r w:rsidRPr="00161310">
        <w:rPr>
          <w:rFonts w:cstheme="minorHAnsi"/>
          <w:b/>
          <w:sz w:val="20"/>
          <w:szCs w:val="20"/>
        </w:rPr>
        <w:t xml:space="preserve">Pievienoju </w:t>
      </w:r>
      <w:r w:rsidRPr="00D9703D">
        <w:rPr>
          <w:rFonts w:eastAsia="Times New Roman" w:cstheme="minorHAnsi"/>
          <w:color w:val="000000"/>
          <w:sz w:val="20"/>
          <w:szCs w:val="20"/>
          <w:lang w:eastAsia="lv-LV"/>
        </w:rPr>
        <w:t>savu CV ar radošo veikumu sarakstu pēdējo trīs gadu laikā!</w:t>
      </w:r>
    </w:p>
    <w:p w:rsidR="00161310" w:rsidRDefault="00161310" w:rsidP="00420DD4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036"/>
      </w:tblGrid>
      <w:tr w:rsidR="00901E2C" w:rsidRPr="008842FF" w:rsidTr="00420DD4">
        <w:tc>
          <w:tcPr>
            <w:tcW w:w="4428" w:type="dxa"/>
          </w:tcPr>
          <w:p w:rsidR="00901E2C" w:rsidRPr="00420DD4" w:rsidRDefault="00901E2C" w:rsidP="00901E2C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0DD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Iesniedzēja vārds, uzvārds</w:t>
            </w:r>
          </w:p>
        </w:tc>
        <w:tc>
          <w:tcPr>
            <w:tcW w:w="5036" w:type="dxa"/>
          </w:tcPr>
          <w:p w:rsidR="00901E2C" w:rsidRPr="00420DD4" w:rsidRDefault="00901E2C" w:rsidP="0032055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0D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Datums </w:t>
            </w:r>
          </w:p>
        </w:tc>
      </w:tr>
      <w:tr w:rsidR="00901E2C" w:rsidRPr="008842FF" w:rsidTr="00420DD4">
        <w:tc>
          <w:tcPr>
            <w:tcW w:w="4428" w:type="dxa"/>
          </w:tcPr>
          <w:p w:rsidR="00901E2C" w:rsidRPr="00D0521D" w:rsidRDefault="00901E2C" w:rsidP="00320550">
            <w:pPr>
              <w:pStyle w:val="NoSpacing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901E2C" w:rsidRPr="00D0521D" w:rsidRDefault="00901E2C" w:rsidP="00320550">
            <w:pPr>
              <w:pStyle w:val="NoSpacin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036" w:type="dxa"/>
          </w:tcPr>
          <w:p w:rsidR="00901E2C" w:rsidRPr="00D0521D" w:rsidRDefault="00901E2C" w:rsidP="00320550">
            <w:pPr>
              <w:pStyle w:val="NoSpacing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D0521D" w:rsidRDefault="00901E2C" w:rsidP="00320550">
      <w:pPr>
        <w:pStyle w:val="NoSpacing"/>
        <w:rPr>
          <w:rFonts w:cstheme="minorHAnsi"/>
          <w:sz w:val="20"/>
          <w:szCs w:val="20"/>
        </w:rPr>
      </w:pPr>
      <w:r w:rsidRPr="00E21A32">
        <w:rPr>
          <w:rFonts w:asciiTheme="minorHAnsi" w:hAnsiTheme="minorHAnsi" w:cstheme="minorHAnsi"/>
          <w:sz w:val="16"/>
          <w:szCs w:val="16"/>
        </w:rPr>
        <w:t xml:space="preserve">*Ziedot.lv personu datu apstrādi, saskaņā </w:t>
      </w:r>
      <w:r w:rsidRPr="00E21A32">
        <w:rPr>
          <w:rFonts w:asciiTheme="minorHAnsi" w:hAnsiTheme="minorHAnsi" w:cstheme="minorHAnsi"/>
          <w:sz w:val="16"/>
          <w:szCs w:val="16"/>
          <w:shd w:val="clear" w:color="auto" w:fill="FFFFFF"/>
        </w:rPr>
        <w:t>ar GDPR un citām Eiropas Savienības un Latvijas Republikas normatīvo aktu prasībām attiecībā uz fizisko personu datu aizsardzību. Personas datu apstrādes nolūki ir saistīti vienīgi ar palīdzības sniegšanai nepieciešamās informācijas iegūšanu.</w:t>
      </w:r>
      <w:r w:rsidR="00D0521D" w:rsidRPr="00D0521D">
        <w:rPr>
          <w:rFonts w:cstheme="minorHAnsi"/>
          <w:sz w:val="20"/>
          <w:szCs w:val="20"/>
        </w:rPr>
        <w:t xml:space="preserve"> </w:t>
      </w:r>
    </w:p>
    <w:p w:rsidR="00D0521D" w:rsidRDefault="00D0521D" w:rsidP="00320550">
      <w:pPr>
        <w:pStyle w:val="NoSpacing"/>
        <w:rPr>
          <w:rFonts w:cstheme="minorHAnsi"/>
          <w:sz w:val="20"/>
          <w:szCs w:val="20"/>
        </w:rPr>
      </w:pPr>
    </w:p>
    <w:p w:rsidR="00901E2C" w:rsidRDefault="00D0521D" w:rsidP="0032055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0521D">
        <w:rPr>
          <w:rFonts w:asciiTheme="minorHAnsi" w:hAnsiTheme="minorHAnsi" w:cstheme="minorHAnsi"/>
          <w:sz w:val="20"/>
          <w:szCs w:val="20"/>
        </w:rPr>
        <w:t>Pieteikumus izvērtēs kultūras nozares ekspertu padome, kurā tiks aicināti piedalīties dažādu radošo nozaru pārstāvji. Vienreizējā atbalsta saņēmēji būs publiski zināmi.</w:t>
      </w:r>
    </w:p>
    <w:p w:rsidR="00161310" w:rsidRDefault="00161310" w:rsidP="00320550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161310" w:rsidRPr="00D0521D" w:rsidRDefault="00161310" w:rsidP="00320550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! Pieteikums jāsūta elektroniski uz elektroniskā pasta adresi </w:t>
      </w:r>
      <w:hyperlink r:id="rId8" w:history="1">
        <w:r w:rsidRPr="004E3C4D">
          <w:rPr>
            <w:rStyle w:val="Hyperlink"/>
            <w:rFonts w:asciiTheme="minorHAnsi" w:hAnsiTheme="minorHAnsi" w:cstheme="minorHAnsi"/>
            <w:sz w:val="20"/>
            <w:szCs w:val="20"/>
          </w:rPr>
          <w:t>zie</w:t>
        </w:r>
        <w:bookmarkStart w:id="0" w:name="_GoBack"/>
        <w:bookmarkEnd w:id="0"/>
        <w:r w:rsidRPr="004E3C4D">
          <w:rPr>
            <w:rStyle w:val="Hyperlink"/>
            <w:rFonts w:asciiTheme="minorHAnsi" w:hAnsiTheme="minorHAnsi" w:cstheme="minorHAnsi"/>
            <w:sz w:val="20"/>
            <w:szCs w:val="20"/>
          </w:rPr>
          <w:t>dot@ziedot.lv</w:t>
        </w:r>
      </w:hyperlink>
      <w:r>
        <w:rPr>
          <w:rFonts w:asciiTheme="minorHAnsi" w:hAnsiTheme="minorHAnsi" w:cstheme="minorHAnsi"/>
          <w:sz w:val="20"/>
          <w:szCs w:val="20"/>
        </w:rPr>
        <w:t xml:space="preserve">. </w:t>
      </w:r>
    </w:p>
    <w:sectPr w:rsidR="00161310" w:rsidRPr="00D0521D" w:rsidSect="00E21A32">
      <w:headerReference w:type="default" r:id="rId9"/>
      <w:footerReference w:type="default" r:id="rId10"/>
      <w:pgSz w:w="12240" w:h="15840"/>
      <w:pgMar w:top="851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F9" w:rsidRDefault="001335F9" w:rsidP="00AA63B3">
      <w:pPr>
        <w:spacing w:after="0" w:line="240" w:lineRule="auto"/>
      </w:pPr>
      <w:r>
        <w:separator/>
      </w:r>
    </w:p>
  </w:endnote>
  <w:endnote w:type="continuationSeparator" w:id="0">
    <w:p w:rsidR="001335F9" w:rsidRDefault="001335F9" w:rsidP="00AA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FF" w:rsidRPr="00420DD4" w:rsidRDefault="008842FF">
    <w:pPr>
      <w:pStyle w:val="Footer"/>
      <w:rPr>
        <w:sz w:val="20"/>
        <w:szCs w:val="20"/>
        <w:lang w:val="en-US"/>
      </w:rPr>
    </w:pPr>
    <w:r w:rsidRPr="00420DD4">
      <w:rPr>
        <w:sz w:val="20"/>
        <w:szCs w:val="20"/>
        <w:lang w:val="en-US"/>
      </w:rPr>
      <w:t xml:space="preserve">Fonds Ziedot.lv, </w:t>
    </w:r>
    <w:proofErr w:type="spellStart"/>
    <w:r w:rsidRPr="00420DD4">
      <w:rPr>
        <w:sz w:val="20"/>
        <w:szCs w:val="20"/>
        <w:lang w:val="en-US"/>
      </w:rPr>
      <w:t>Sēlpils</w:t>
    </w:r>
    <w:proofErr w:type="spellEnd"/>
    <w:r w:rsidRPr="00420DD4">
      <w:rPr>
        <w:sz w:val="20"/>
        <w:szCs w:val="20"/>
        <w:lang w:val="en-US"/>
      </w:rPr>
      <w:t xml:space="preserve"> </w:t>
    </w:r>
    <w:proofErr w:type="spellStart"/>
    <w:r w:rsidRPr="00420DD4">
      <w:rPr>
        <w:sz w:val="20"/>
        <w:szCs w:val="20"/>
        <w:lang w:val="en-US"/>
      </w:rPr>
      <w:t>iela</w:t>
    </w:r>
    <w:proofErr w:type="spellEnd"/>
    <w:r w:rsidRPr="00420DD4">
      <w:rPr>
        <w:sz w:val="20"/>
        <w:szCs w:val="20"/>
        <w:lang w:val="en-US"/>
      </w:rPr>
      <w:t xml:space="preserve"> 2c, Rīga LV 1007, </w:t>
    </w:r>
    <w:proofErr w:type="spellStart"/>
    <w:r w:rsidRPr="00420DD4">
      <w:rPr>
        <w:sz w:val="20"/>
        <w:szCs w:val="20"/>
        <w:lang w:val="en-US"/>
      </w:rPr>
      <w:t>tālrunis</w:t>
    </w:r>
    <w:proofErr w:type="spellEnd"/>
    <w:r w:rsidRPr="00420DD4">
      <w:rPr>
        <w:sz w:val="20"/>
        <w:szCs w:val="20"/>
        <w:lang w:val="en-US"/>
      </w:rPr>
      <w:t xml:space="preserve"> 22322380, </w:t>
    </w:r>
    <w:proofErr w:type="spellStart"/>
    <w:r w:rsidRPr="00420DD4">
      <w:rPr>
        <w:sz w:val="20"/>
        <w:szCs w:val="20"/>
        <w:lang w:val="en-US"/>
      </w:rPr>
      <w:t>epasts</w:t>
    </w:r>
    <w:proofErr w:type="spellEnd"/>
    <w:r w:rsidRPr="00420DD4">
      <w:rPr>
        <w:sz w:val="20"/>
        <w:szCs w:val="20"/>
        <w:lang w:val="en-US"/>
      </w:rPr>
      <w:t xml:space="preserve">:  </w:t>
    </w:r>
    <w:proofErr w:type="gramStart"/>
    <w:r w:rsidR="00ED3AF1">
      <w:rPr>
        <w:sz w:val="20"/>
        <w:szCs w:val="20"/>
        <w:lang w:val="en-US"/>
      </w:rPr>
      <w:t>ziedot</w:t>
    </w:r>
    <w:r w:rsidRPr="00420DD4">
      <w:rPr>
        <w:sz w:val="20"/>
        <w:szCs w:val="20"/>
        <w:lang w:val="en-US"/>
      </w:rPr>
      <w:t>@ziedot.lv ,</w:t>
    </w:r>
    <w:proofErr w:type="gramEnd"/>
    <w:r w:rsidRPr="00420DD4">
      <w:rPr>
        <w:sz w:val="20"/>
        <w:szCs w:val="20"/>
        <w:lang w:val="en-US"/>
      </w:rPr>
      <w:t xml:space="preserve">  </w:t>
    </w:r>
    <w:hyperlink r:id="rId1" w:history="1">
      <w:r w:rsidRPr="00420DD4">
        <w:rPr>
          <w:rStyle w:val="Hyperlink"/>
          <w:sz w:val="20"/>
          <w:szCs w:val="20"/>
          <w:lang w:val="en-US"/>
        </w:rPr>
        <w:t>www.ziedot.lv</w:t>
      </w:r>
    </w:hyperlink>
    <w:r w:rsidRPr="00420DD4">
      <w:rPr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F9" w:rsidRDefault="001335F9" w:rsidP="00AA63B3">
      <w:pPr>
        <w:spacing w:after="0" w:line="240" w:lineRule="auto"/>
      </w:pPr>
      <w:r>
        <w:separator/>
      </w:r>
    </w:p>
  </w:footnote>
  <w:footnote w:type="continuationSeparator" w:id="0">
    <w:p w:rsidR="001335F9" w:rsidRDefault="001335F9" w:rsidP="00AA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FF" w:rsidRDefault="008842FF" w:rsidP="00AA63B3">
    <w:pPr>
      <w:pStyle w:val="Header"/>
      <w:jc w:val="right"/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0DEBBF1F" wp14:editId="280FBD3D">
          <wp:simplePos x="0" y="0"/>
          <wp:positionH relativeFrom="column">
            <wp:posOffset>4579620</wp:posOffset>
          </wp:positionH>
          <wp:positionV relativeFrom="paragraph">
            <wp:posOffset>-274320</wp:posOffset>
          </wp:positionV>
          <wp:extent cx="1525283" cy="598638"/>
          <wp:effectExtent l="0" t="0" r="0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iedot_logo_b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83" cy="598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FD3"/>
    <w:multiLevelType w:val="multilevel"/>
    <w:tmpl w:val="2B02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D3FF8"/>
    <w:multiLevelType w:val="hybridMultilevel"/>
    <w:tmpl w:val="A6745C8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5023F2"/>
    <w:multiLevelType w:val="hybridMultilevel"/>
    <w:tmpl w:val="5B9E4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607B1"/>
    <w:multiLevelType w:val="multilevel"/>
    <w:tmpl w:val="8B9A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10CD4"/>
    <w:multiLevelType w:val="multilevel"/>
    <w:tmpl w:val="7FF2C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224AF"/>
    <w:multiLevelType w:val="hybridMultilevel"/>
    <w:tmpl w:val="D9841A0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9E0322"/>
    <w:multiLevelType w:val="multilevel"/>
    <w:tmpl w:val="CB60BC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E7AC3"/>
    <w:multiLevelType w:val="multilevel"/>
    <w:tmpl w:val="99F6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4B5826"/>
    <w:multiLevelType w:val="multilevel"/>
    <w:tmpl w:val="E222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1"/>
  </w:num>
  <w:num w:numId="9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1F"/>
    <w:rsid w:val="00010584"/>
    <w:rsid w:val="000733E6"/>
    <w:rsid w:val="0007651E"/>
    <w:rsid w:val="000832A8"/>
    <w:rsid w:val="000D0678"/>
    <w:rsid w:val="001150DD"/>
    <w:rsid w:val="001335F9"/>
    <w:rsid w:val="00144459"/>
    <w:rsid w:val="00161310"/>
    <w:rsid w:val="00191FE0"/>
    <w:rsid w:val="001A1BB5"/>
    <w:rsid w:val="00320550"/>
    <w:rsid w:val="00364913"/>
    <w:rsid w:val="003B436B"/>
    <w:rsid w:val="00420DD4"/>
    <w:rsid w:val="004478FC"/>
    <w:rsid w:val="004B6D96"/>
    <w:rsid w:val="004D36D4"/>
    <w:rsid w:val="004E6646"/>
    <w:rsid w:val="0053702C"/>
    <w:rsid w:val="005575CC"/>
    <w:rsid w:val="005C2E0E"/>
    <w:rsid w:val="00601C3D"/>
    <w:rsid w:val="00734CB8"/>
    <w:rsid w:val="007A0CA6"/>
    <w:rsid w:val="007D589F"/>
    <w:rsid w:val="0086419A"/>
    <w:rsid w:val="008842FF"/>
    <w:rsid w:val="008B2705"/>
    <w:rsid w:val="00901E2C"/>
    <w:rsid w:val="00933BF0"/>
    <w:rsid w:val="009412CC"/>
    <w:rsid w:val="00962A0A"/>
    <w:rsid w:val="0098407C"/>
    <w:rsid w:val="009E4FFD"/>
    <w:rsid w:val="009E621F"/>
    <w:rsid w:val="009F5D4D"/>
    <w:rsid w:val="00AA63B3"/>
    <w:rsid w:val="00AC314C"/>
    <w:rsid w:val="00BB0756"/>
    <w:rsid w:val="00BE5931"/>
    <w:rsid w:val="00BF2EF8"/>
    <w:rsid w:val="00C322CA"/>
    <w:rsid w:val="00C8628D"/>
    <w:rsid w:val="00CB6A94"/>
    <w:rsid w:val="00D0521D"/>
    <w:rsid w:val="00D351C5"/>
    <w:rsid w:val="00D5501F"/>
    <w:rsid w:val="00E21A32"/>
    <w:rsid w:val="00E33AE1"/>
    <w:rsid w:val="00E404B5"/>
    <w:rsid w:val="00ED208E"/>
    <w:rsid w:val="00ED3AF1"/>
    <w:rsid w:val="00F03731"/>
    <w:rsid w:val="00F57F12"/>
    <w:rsid w:val="00FA6A95"/>
    <w:rsid w:val="00FC5B32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01F"/>
    <w:pPr>
      <w:spacing w:after="0" w:line="240" w:lineRule="auto"/>
    </w:pPr>
    <w:rPr>
      <w:rFonts w:ascii="Times New Roman" w:eastAsia="Calibri" w:hAnsi="Times New Roman" w:cs="Times New Roman"/>
      <w:sz w:val="24"/>
      <w:lang w:val="lv-LV"/>
    </w:rPr>
  </w:style>
  <w:style w:type="table" w:styleId="TableGrid">
    <w:name w:val="Table Grid"/>
    <w:basedOn w:val="TableNormal"/>
    <w:uiPriority w:val="59"/>
    <w:rsid w:val="004B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3B3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AA6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3B3"/>
    <w:rPr>
      <w:lang w:val="lv-LV"/>
    </w:rPr>
  </w:style>
  <w:style w:type="character" w:styleId="Hyperlink">
    <w:name w:val="Hyperlink"/>
    <w:basedOn w:val="DefaultParagraphFont"/>
    <w:uiPriority w:val="99"/>
    <w:unhideWhenUsed/>
    <w:rsid w:val="00AA63B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01F"/>
    <w:pPr>
      <w:spacing w:after="0" w:line="240" w:lineRule="auto"/>
    </w:pPr>
    <w:rPr>
      <w:rFonts w:ascii="Times New Roman" w:eastAsia="Calibri" w:hAnsi="Times New Roman" w:cs="Times New Roman"/>
      <w:sz w:val="24"/>
      <w:lang w:val="lv-LV"/>
    </w:rPr>
  </w:style>
  <w:style w:type="table" w:styleId="TableGrid">
    <w:name w:val="Table Grid"/>
    <w:basedOn w:val="TableNormal"/>
    <w:uiPriority w:val="59"/>
    <w:rsid w:val="004B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3B3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AA6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3B3"/>
    <w:rPr>
      <w:lang w:val="lv-LV"/>
    </w:rPr>
  </w:style>
  <w:style w:type="character" w:styleId="Hyperlink">
    <w:name w:val="Hyperlink"/>
    <w:basedOn w:val="DefaultParagraphFont"/>
    <w:uiPriority w:val="99"/>
    <w:unhideWhenUsed/>
    <w:rsid w:val="00AA63B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edot@ziedot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edot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Inese</cp:lastModifiedBy>
  <cp:revision>5</cp:revision>
  <cp:lastPrinted>2019-04-26T12:12:00Z</cp:lastPrinted>
  <dcterms:created xsi:type="dcterms:W3CDTF">2020-04-24T11:06:00Z</dcterms:created>
  <dcterms:modified xsi:type="dcterms:W3CDTF">2020-04-27T11:00:00Z</dcterms:modified>
</cp:coreProperties>
</file>