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8" w:rsidRDefault="00E24028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:rsidR="00D1343A" w:rsidRPr="00E24028" w:rsidRDefault="00D1343A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  <w:r w:rsidRPr="00E24028">
        <w:rPr>
          <w:rFonts w:asciiTheme="minorHAnsi" w:hAnsiTheme="minorHAnsi"/>
          <w:b/>
          <w:sz w:val="20"/>
          <w:szCs w:val="20"/>
          <w:lang w:val="lv-LV"/>
        </w:rPr>
        <w:t>Finanšu atskaites noteikumi</w:t>
      </w:r>
    </w:p>
    <w:p w:rsidR="00D1343A" w:rsidRPr="00E24028" w:rsidRDefault="00D1343A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:rsidR="00D1343A" w:rsidRPr="00E24028" w:rsidRDefault="00D1343A" w:rsidP="00D1343A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 xml:space="preserve">Finasējuma saņēmējs ir atbildīgs par organizācijas grāmatvedības kārtošanu saskaņā ar LR likumdošanu. Finanšu atskaitei ir jābūt pārskatāmai un saprotamai trešajai personai. </w:t>
      </w:r>
    </w:p>
    <w:p w:rsidR="00D1343A" w:rsidRPr="00E24028" w:rsidRDefault="00D1343A" w:rsidP="00D1343A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>Piešķirtais finansējums tiek izlietots izvēloties lētāko iespējamo cenu, tiek izvēlētas preces , kas ir pirmās nepieciešamības un nav ekskluzīvas, izdevumi ir pamatoti un nepieciešami projekta īstenošanai.</w:t>
      </w:r>
    </w:p>
    <w:p w:rsidR="00D1343A" w:rsidRPr="00E24028" w:rsidRDefault="00D1343A" w:rsidP="00D1343A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>Finansējuma saņēmēja grāmatvedības uzskaitē obligāti jābūt dokumentu oriģināliem. Šo dokumentu kopijas jāiesniedz fondam finanšu atskaites ietvaros.</w:t>
      </w:r>
    </w:p>
    <w:p w:rsidR="00D1343A" w:rsidRPr="00E24028" w:rsidRDefault="00D1343A" w:rsidP="00D1343A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>Ja organizācija iegādājās mantu vai pakalpojumu un par to maksā skaidrā naudā vai ar bankas karti, čekā vai kvītī obligāti jābūt organizācijas rekvizītiem (organizācijas nosaukums, reģistrācijas numurs un juridiskā adrese).</w:t>
      </w:r>
    </w:p>
    <w:p w:rsidR="00D1343A" w:rsidRPr="00E24028" w:rsidRDefault="00D1343A" w:rsidP="00D1343A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>Ar bankas pārskaitījumu veiktajos maksājumos kā maksātājam jāparādās organizācijai (organizācijas nosaukums, reģistrācijas numurs un juridiskā adrese).</w:t>
      </w:r>
    </w:p>
    <w:p w:rsidR="00D1343A" w:rsidRPr="00E24028" w:rsidRDefault="00D1343A" w:rsidP="00D1343A">
      <w:pPr>
        <w:pStyle w:val="NoSpacing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>Ja vienā maksājuma dokumentā iekļauti vairāki finansējuma avoti (pašu līdzekļi, fonda grants u.c.), uz dokumenta oriģināla jānorāda kāda summa samaksāta no piešķirtā granta līdzekļiem.</w:t>
      </w:r>
    </w:p>
    <w:p w:rsidR="00D1343A" w:rsidRPr="00E24028" w:rsidRDefault="00D1343A" w:rsidP="00D1343A">
      <w:pPr>
        <w:pStyle w:val="NoSpacing"/>
        <w:rPr>
          <w:rFonts w:asciiTheme="minorHAnsi" w:hAnsiTheme="minorHAnsi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69"/>
        <w:gridCol w:w="5722"/>
      </w:tblGrid>
      <w:tr w:rsidR="00D1343A" w:rsidRPr="00E24028" w:rsidTr="009B50AC">
        <w:tc>
          <w:tcPr>
            <w:tcW w:w="537" w:type="dxa"/>
          </w:tcPr>
          <w:p w:rsidR="00D1343A" w:rsidRPr="00E24028" w:rsidRDefault="00D1343A" w:rsidP="009B50AC">
            <w:pPr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Nr.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Budžeta pozīcija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Nepieciešamie dokumenti</w:t>
            </w:r>
          </w:p>
        </w:tc>
      </w:tr>
      <w:tr w:rsidR="00D1343A" w:rsidRPr="00E24028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1.</w:t>
            </w:r>
          </w:p>
        </w:tc>
        <w:tc>
          <w:tcPr>
            <w:tcW w:w="2230" w:type="dxa"/>
          </w:tcPr>
          <w:p w:rsidR="00D1343A" w:rsidRPr="00E24028" w:rsidRDefault="00D1343A" w:rsidP="00E24028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Darba alga </w:t>
            </w:r>
          </w:p>
        </w:tc>
        <w:tc>
          <w:tcPr>
            <w:tcW w:w="6731" w:type="dxa"/>
          </w:tcPr>
          <w:p w:rsidR="00D1343A" w:rsidRPr="00E24028" w:rsidRDefault="00D1343A" w:rsidP="00D1343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Algas un nodokļu aprēķina tabula,</w:t>
            </w:r>
          </w:p>
          <w:p w:rsidR="00D1343A" w:rsidRPr="00E24028" w:rsidRDefault="00D1343A" w:rsidP="00D1343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Algu izmaksas dokumenti (maksājuma uzdevums vai kases izdevumu orderis,)</w:t>
            </w:r>
          </w:p>
          <w:p w:rsidR="00D1343A" w:rsidRPr="00E24028" w:rsidRDefault="00D1343A" w:rsidP="00D1343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Nodokļu samaksas dokumenti (maksājums uzdevums) </w:t>
            </w:r>
          </w:p>
        </w:tc>
      </w:tr>
      <w:tr w:rsidR="00D1343A" w:rsidRPr="00E24028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2.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Atlīdzība pašnodarbinātai personai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Līgums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par pakalpojuma sniegšanu un/vai rēķins</w:t>
            </w:r>
          </w:p>
          <w:p w:rsidR="00D1343A" w:rsidRPr="00E24028" w:rsidRDefault="00D1343A" w:rsidP="009B50AC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Atlīdzības izmaksas dokumenti (maksājuma uzdevums vai kases izdevumu orderis,) </w:t>
            </w:r>
          </w:p>
        </w:tc>
      </w:tr>
      <w:tr w:rsidR="00D1343A" w:rsidRPr="00E24028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3.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Iegādes (aprīkojums, kancelejas preces u.c. preces)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Preču pavadzīme – rēķins</w:t>
            </w:r>
          </w:p>
          <w:p w:rsidR="00D1343A" w:rsidRPr="00E24028" w:rsidRDefault="00D1343A" w:rsidP="009B50A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Samaksas dokumenti (maksājuma uzdevums vai kases čeks ar organizācijas rekvizītiem)</w:t>
            </w:r>
          </w:p>
        </w:tc>
      </w:tr>
      <w:tr w:rsidR="00D1343A" w:rsidRPr="00E24028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4.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Īre/noma (aprīkojums, transports, telpas u.c.) 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Līgums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un/vai preču pavadzīme – rēķins</w:t>
            </w:r>
          </w:p>
          <w:p w:rsidR="00D1343A" w:rsidRPr="00E24028" w:rsidRDefault="00D1343A" w:rsidP="009B50AC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Samaksas dokumenti (maksājuma uzdevums vai kases čeks)</w:t>
            </w:r>
          </w:p>
        </w:tc>
      </w:tr>
      <w:tr w:rsidR="00D1343A" w:rsidRPr="00B12EFF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5.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Sakaru pakalpojumi (telekomunikāciju pakalpojumi, pasta pakalpojumi)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Telekomunikāciju rēķins</w:t>
            </w:r>
          </w:p>
          <w:p w:rsidR="00D1343A" w:rsidRPr="00E24028" w:rsidRDefault="00D1343A" w:rsidP="009B50AC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Samaksas dokumenti (maksājuma uzdevums vai kases čeks)</w:t>
            </w:r>
          </w:p>
          <w:p w:rsidR="00D1343A" w:rsidRPr="00E24028" w:rsidRDefault="00D1343A" w:rsidP="009B50AC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Patapinājuma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līgums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, ja darbinieks savu mobilo telefonu izmanto projekta ieviešanai nepieciešamo aktivitāšu veikšanai</w:t>
            </w:r>
          </w:p>
        </w:tc>
      </w:tr>
      <w:tr w:rsidR="00D1343A" w:rsidRPr="00B12EFF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6.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Ēdināšanas pakalpojumi/pārtikas preces pasākumiem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Rēķins, preču pavadzīme – rēķins</w:t>
            </w:r>
          </w:p>
          <w:p w:rsidR="00D1343A" w:rsidRPr="00E24028" w:rsidRDefault="00D1343A" w:rsidP="009B50AC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Samaksas dokumenti (maksājuma uzdevums vai kases čeks)</w:t>
            </w:r>
          </w:p>
          <w:p w:rsidR="00D1343A" w:rsidRPr="00E24028" w:rsidRDefault="00D1343A" w:rsidP="009B50AC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Ēdienkarte un/vai kalkulācija vienam dalībniekam vai projektā iesaistīto personu grupai</w:t>
            </w:r>
          </w:p>
          <w:p w:rsidR="00D1343A" w:rsidRPr="00E24028" w:rsidRDefault="00D1343A" w:rsidP="009B50AC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Pasākuma dalībnieku saraksts vai līdzvērtīgu informāciju sniedzošs dokuments   </w:t>
            </w:r>
          </w:p>
        </w:tc>
      </w:tr>
      <w:tr w:rsidR="00D1343A" w:rsidRPr="00B12EFF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7.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Pakalpojumi </w:t>
            </w:r>
          </w:p>
          <w:p w:rsidR="00D1343A" w:rsidRPr="00E24028" w:rsidRDefault="00D1343A" w:rsidP="009B50AC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(īpaši tipogrāfijas pakalpojumi – grāmatas, brošūras un bukleti)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Līgums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un/vai preču pavadzīme – rēķins</w:t>
            </w:r>
          </w:p>
          <w:p w:rsidR="00D1343A" w:rsidRPr="00E24028" w:rsidRDefault="00D1343A" w:rsidP="009B50AC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Samaksas dokumenti (maksājuma uzdevums vai kases čeks)</w:t>
            </w:r>
          </w:p>
          <w:p w:rsidR="00D1343A" w:rsidRPr="00E24028" w:rsidRDefault="00D1343A" w:rsidP="009B50AC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Grāmata, brošūru, bukletu u.tml. viena eksemplāra oriģināls. </w:t>
            </w:r>
          </w:p>
        </w:tc>
      </w:tr>
      <w:tr w:rsidR="00D1343A" w:rsidRPr="00E24028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8.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Komandējumu izdevumi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Rīkojums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par komandējumu</w:t>
            </w:r>
          </w:p>
          <w:p w:rsidR="00D1343A" w:rsidRPr="00E24028" w:rsidRDefault="00D1343A" w:rsidP="009B50AC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Komandējuma </w:t>
            </w:r>
            <w:smartTag w:uri="schemas-tilde-lv/tildestengine" w:element="veidnes">
              <w:smartTagPr>
                <w:attr w:name="text" w:val="atskaite&#10;"/>
                <w:attr w:name="baseform" w:val="atskaite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atskaite</w:t>
              </w:r>
            </w:smartTag>
          </w:p>
          <w:p w:rsidR="00D1343A" w:rsidRPr="00E24028" w:rsidRDefault="00D1343A" w:rsidP="009B50AC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Pamatojuma dokumenti (viesnīcas rēķins, biļetes u.c.)</w:t>
            </w:r>
          </w:p>
          <w:p w:rsidR="00D1343A" w:rsidRPr="00E24028" w:rsidRDefault="00D1343A" w:rsidP="009B50AC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lastRenderedPageBreak/>
              <w:t>Samaksas dokumenti (maksājuma uzdevums vai kases čeks).</w:t>
            </w:r>
          </w:p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D1343A" w:rsidRPr="00B12EFF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lastRenderedPageBreak/>
              <w:t>9.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Transporta pakalpojumi</w:t>
            </w:r>
          </w:p>
        </w:tc>
        <w:tc>
          <w:tcPr>
            <w:tcW w:w="6731" w:type="dxa"/>
          </w:tcPr>
          <w:p w:rsidR="00D1343A" w:rsidRPr="00E24028" w:rsidRDefault="00D1343A" w:rsidP="00D1343A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Ja izmanto savu personīgo transportu, tad nepieciešami sekojoši dokumenti: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līgums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par automašīnas nomu un patapinājuma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E24028">
                <w:rPr>
                  <w:rFonts w:asciiTheme="minorHAnsi" w:hAnsiTheme="minorHAnsi"/>
                  <w:sz w:val="20"/>
                  <w:szCs w:val="20"/>
                  <w:lang w:val="lv-LV"/>
                </w:rPr>
                <w:t>līgums</w:t>
              </w:r>
            </w:smartTag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; transporta ceļazīme, kur norādīti nobrauktie km un izlietotā degviela; degvielas čeki, dokuments, kas apliecina degvielas normu uz 100 km.</w:t>
            </w:r>
          </w:p>
          <w:p w:rsidR="00D1343A" w:rsidRPr="00E24028" w:rsidRDefault="00D1343A" w:rsidP="009B50AC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Ja izmanto organizācijas transportu, tad nepieciešama; transporta ceļazīme, kur norādīti nobrauktie km un izlietotā degviela; degvielas čeki, dokuments, kas apliecina degvielas normu uz 100 km.</w:t>
            </w:r>
          </w:p>
        </w:tc>
      </w:tr>
      <w:tr w:rsidR="00D1343A" w:rsidRPr="00B12EFF" w:rsidTr="009B50AC">
        <w:tc>
          <w:tcPr>
            <w:tcW w:w="537" w:type="dxa"/>
          </w:tcPr>
          <w:p w:rsidR="00D1343A" w:rsidRPr="00E24028" w:rsidRDefault="00D1343A" w:rsidP="009B50A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10.</w:t>
            </w:r>
          </w:p>
        </w:tc>
        <w:tc>
          <w:tcPr>
            <w:tcW w:w="2230" w:type="dxa"/>
          </w:tcPr>
          <w:p w:rsidR="00D1343A" w:rsidRPr="00E24028" w:rsidRDefault="00D1343A" w:rsidP="009B50AC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Mantu nodošana citām personām</w:t>
            </w:r>
          </w:p>
        </w:tc>
        <w:tc>
          <w:tcPr>
            <w:tcW w:w="6731" w:type="dxa"/>
          </w:tcPr>
          <w:p w:rsidR="00D1343A" w:rsidRPr="00E24028" w:rsidRDefault="00D1343A" w:rsidP="009B50AC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E24028">
              <w:rPr>
                <w:rFonts w:asciiTheme="minorHAnsi" w:hAnsiTheme="minorHAnsi"/>
                <w:sz w:val="20"/>
                <w:szCs w:val="20"/>
                <w:lang w:val="lv-LV"/>
              </w:rPr>
              <w:t>Ja par projekta iegādātu mantu (piem., pārtika, sadzīves preces un citas lietas, kas nepaliek organizācijas īpašumā) nodot citām personām, nepieciešams pieņemšanas nodošanas akts par šo faktu.</w:t>
            </w:r>
          </w:p>
        </w:tc>
      </w:tr>
    </w:tbl>
    <w:p w:rsidR="00D1343A" w:rsidRPr="00E24028" w:rsidRDefault="00D1343A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:rsidR="00D1343A" w:rsidRPr="00E24028" w:rsidRDefault="00D1343A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:rsidR="00D1343A" w:rsidRPr="00E24028" w:rsidRDefault="00D1343A" w:rsidP="00D1343A">
      <w:pPr>
        <w:jc w:val="right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 xml:space="preserve">Apstiprināts, </w:t>
      </w:r>
    </w:p>
    <w:p w:rsidR="00D1343A" w:rsidRPr="00E24028" w:rsidRDefault="00D1343A" w:rsidP="00D1343A">
      <w:pPr>
        <w:jc w:val="right"/>
        <w:rPr>
          <w:rFonts w:asciiTheme="minorHAnsi" w:hAnsiTheme="minorHAnsi"/>
          <w:sz w:val="20"/>
          <w:szCs w:val="20"/>
          <w:lang w:val="lv-LV"/>
        </w:rPr>
      </w:pPr>
      <w:r w:rsidRPr="00E24028">
        <w:rPr>
          <w:rFonts w:asciiTheme="minorHAnsi" w:hAnsiTheme="minorHAnsi"/>
          <w:sz w:val="20"/>
          <w:szCs w:val="20"/>
          <w:lang w:val="lv-LV"/>
        </w:rPr>
        <w:t>Fonds Ziedot, 201</w:t>
      </w:r>
      <w:r w:rsidR="00B12EFF">
        <w:rPr>
          <w:rFonts w:asciiTheme="minorHAnsi" w:hAnsiTheme="minorHAnsi"/>
          <w:sz w:val="20"/>
          <w:szCs w:val="20"/>
          <w:lang w:val="lv-LV"/>
        </w:rPr>
        <w:t>7</w:t>
      </w:r>
    </w:p>
    <w:p w:rsidR="00D1343A" w:rsidRPr="00E24028" w:rsidRDefault="00D1343A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:rsidR="00D1343A" w:rsidRPr="00E24028" w:rsidRDefault="00D1343A" w:rsidP="00D1343A">
      <w:pPr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:rsidR="00243EC7" w:rsidRPr="00E24028" w:rsidRDefault="00243EC7">
      <w:pPr>
        <w:rPr>
          <w:rFonts w:asciiTheme="minorHAnsi" w:hAnsiTheme="minorHAnsi"/>
        </w:rPr>
      </w:pPr>
      <w:bookmarkStart w:id="0" w:name="_GoBack"/>
      <w:bookmarkEnd w:id="0"/>
    </w:p>
    <w:sectPr w:rsidR="00243EC7" w:rsidRPr="00E2402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55" w:rsidRDefault="00510B55" w:rsidP="00E24028">
      <w:r>
        <w:separator/>
      </w:r>
    </w:p>
  </w:endnote>
  <w:endnote w:type="continuationSeparator" w:id="0">
    <w:p w:rsidR="00510B55" w:rsidRDefault="00510B55" w:rsidP="00E2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28" w:rsidRPr="00E24028" w:rsidRDefault="00E24028">
    <w:pPr>
      <w:pStyle w:val="Footer"/>
      <w:rPr>
        <w:rFonts w:asciiTheme="minorHAnsi" w:hAnsiTheme="minorHAnsi"/>
      </w:rPr>
    </w:pPr>
    <w:r w:rsidRPr="00E24028">
      <w:rPr>
        <w:rFonts w:asciiTheme="minorHAnsi" w:hAnsiTheme="minorHAnsi"/>
        <w:sz w:val="18"/>
      </w:rPr>
      <w:t>Fonds „</w:t>
    </w:r>
    <w:proofErr w:type="spellStart"/>
    <w:r w:rsidRPr="00E24028">
      <w:rPr>
        <w:rFonts w:asciiTheme="minorHAnsi" w:hAnsiTheme="minorHAnsi"/>
        <w:sz w:val="18"/>
      </w:rPr>
      <w:t>Ziedot</w:t>
    </w:r>
    <w:proofErr w:type="spellEnd"/>
    <w:r w:rsidRPr="00E24028">
      <w:rPr>
        <w:rFonts w:asciiTheme="minorHAnsi" w:hAnsiTheme="minorHAnsi"/>
        <w:sz w:val="18"/>
      </w:rPr>
      <w:t xml:space="preserve">”, </w:t>
    </w:r>
    <w:proofErr w:type="spellStart"/>
    <w:r w:rsidR="00B12EFF">
      <w:rPr>
        <w:rFonts w:asciiTheme="minorHAnsi" w:hAnsiTheme="minorHAnsi"/>
        <w:sz w:val="18"/>
      </w:rPr>
      <w:t>Indrānu</w:t>
    </w:r>
    <w:proofErr w:type="spellEnd"/>
    <w:r w:rsidR="00B12EFF">
      <w:rPr>
        <w:rFonts w:asciiTheme="minorHAnsi" w:hAnsiTheme="minorHAnsi"/>
        <w:sz w:val="18"/>
      </w:rPr>
      <w:t xml:space="preserve"> </w:t>
    </w:r>
    <w:proofErr w:type="spellStart"/>
    <w:r w:rsidR="00B12EFF">
      <w:rPr>
        <w:rFonts w:asciiTheme="minorHAnsi" w:hAnsiTheme="minorHAnsi"/>
        <w:sz w:val="18"/>
      </w:rPr>
      <w:t>iela</w:t>
    </w:r>
    <w:proofErr w:type="spellEnd"/>
    <w:r w:rsidR="00B12EFF">
      <w:rPr>
        <w:rFonts w:asciiTheme="minorHAnsi" w:hAnsiTheme="minorHAnsi"/>
        <w:sz w:val="18"/>
      </w:rPr>
      <w:t xml:space="preserve"> 13</w:t>
    </w:r>
    <w:r w:rsidRPr="00E24028">
      <w:rPr>
        <w:rFonts w:asciiTheme="minorHAnsi" w:hAnsiTheme="minorHAnsi"/>
        <w:sz w:val="18"/>
      </w:rPr>
      <w:t xml:space="preserve">, </w:t>
    </w:r>
    <w:proofErr w:type="spellStart"/>
    <w:r w:rsidRPr="00E24028">
      <w:rPr>
        <w:rFonts w:asciiTheme="minorHAnsi" w:hAnsiTheme="minorHAnsi"/>
        <w:sz w:val="18"/>
      </w:rPr>
      <w:t>Rīga</w:t>
    </w:r>
    <w:proofErr w:type="spellEnd"/>
    <w:r w:rsidRPr="00E24028">
      <w:rPr>
        <w:rFonts w:asciiTheme="minorHAnsi" w:hAnsiTheme="minorHAnsi"/>
        <w:sz w:val="18"/>
      </w:rPr>
      <w:t>, LV10</w:t>
    </w:r>
    <w:r w:rsidR="00B12EFF">
      <w:rPr>
        <w:rFonts w:asciiTheme="minorHAnsi" w:hAnsiTheme="minorHAnsi"/>
        <w:sz w:val="18"/>
      </w:rPr>
      <w:t>12</w:t>
    </w:r>
    <w:r w:rsidRPr="00E24028">
      <w:rPr>
        <w:rFonts w:asciiTheme="minorHAnsi" w:hAnsiTheme="minorHAnsi"/>
        <w:sz w:val="18"/>
      </w:rPr>
      <w:t xml:space="preserve">, Reģ.nr. 40008078226, </w:t>
    </w:r>
    <w:proofErr w:type="spellStart"/>
    <w:r w:rsidRPr="00E24028">
      <w:rPr>
        <w:rFonts w:asciiTheme="minorHAnsi" w:hAnsiTheme="minorHAnsi"/>
        <w:sz w:val="18"/>
      </w:rPr>
      <w:t>Swedbank</w:t>
    </w:r>
    <w:proofErr w:type="spellEnd"/>
    <w:r w:rsidRPr="00E24028">
      <w:rPr>
        <w:rFonts w:asciiTheme="minorHAnsi" w:hAnsiTheme="minorHAnsi"/>
        <w:sz w:val="18"/>
      </w:rPr>
      <w:t>, LV95HABA0551006150241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55" w:rsidRDefault="00510B55" w:rsidP="00E24028">
      <w:r>
        <w:separator/>
      </w:r>
    </w:p>
  </w:footnote>
  <w:footnote w:type="continuationSeparator" w:id="0">
    <w:p w:rsidR="00510B55" w:rsidRDefault="00510B55" w:rsidP="00E2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28" w:rsidRDefault="00B12EFF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3253537</wp:posOffset>
          </wp:positionH>
          <wp:positionV relativeFrom="paragraph">
            <wp:posOffset>-258348</wp:posOffset>
          </wp:positionV>
          <wp:extent cx="2000250" cy="7905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028" w:rsidRDefault="00E24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C1E"/>
    <w:multiLevelType w:val="hybridMultilevel"/>
    <w:tmpl w:val="0AC692F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C281D"/>
    <w:multiLevelType w:val="hybridMultilevel"/>
    <w:tmpl w:val="59D4AD6E"/>
    <w:lvl w:ilvl="0" w:tplc="E1F04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F1176"/>
    <w:multiLevelType w:val="hybridMultilevel"/>
    <w:tmpl w:val="3CA2903C"/>
    <w:lvl w:ilvl="0" w:tplc="E1F04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A34594"/>
    <w:multiLevelType w:val="hybridMultilevel"/>
    <w:tmpl w:val="9FE24286"/>
    <w:lvl w:ilvl="0" w:tplc="E1F04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B72BB1"/>
    <w:multiLevelType w:val="hybridMultilevel"/>
    <w:tmpl w:val="DAC8AD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27228"/>
    <w:multiLevelType w:val="hybridMultilevel"/>
    <w:tmpl w:val="10ACD1BC"/>
    <w:lvl w:ilvl="0" w:tplc="E1F04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CF6434"/>
    <w:multiLevelType w:val="hybridMultilevel"/>
    <w:tmpl w:val="EE442854"/>
    <w:lvl w:ilvl="0" w:tplc="E1F04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6B7E57"/>
    <w:multiLevelType w:val="hybridMultilevel"/>
    <w:tmpl w:val="417E12F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6944EE"/>
    <w:multiLevelType w:val="hybridMultilevel"/>
    <w:tmpl w:val="298061A2"/>
    <w:lvl w:ilvl="0" w:tplc="E1F043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A"/>
    <w:rsid w:val="00243EC7"/>
    <w:rsid w:val="0039399F"/>
    <w:rsid w:val="00510B55"/>
    <w:rsid w:val="00A17F35"/>
    <w:rsid w:val="00A31EE5"/>
    <w:rsid w:val="00B12EFF"/>
    <w:rsid w:val="00D1343A"/>
    <w:rsid w:val="00E24028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A"/>
    <w:pPr>
      <w:spacing w:after="0"/>
    </w:pPr>
    <w:rPr>
      <w:rFonts w:ascii="Tahoma" w:eastAsia="Times New Roman" w:hAnsi="Tahoma" w:cs="Tahoma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43A"/>
    <w:pPr>
      <w:spacing w:after="0"/>
    </w:pPr>
    <w:rPr>
      <w:rFonts w:ascii="Tahoma" w:eastAsia="Times New Roman" w:hAnsi="Tahoma" w:cs="Tahoma"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40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28"/>
    <w:rPr>
      <w:rFonts w:ascii="Tahoma" w:eastAsia="Times New Roman" w:hAnsi="Tahoma" w:cs="Tahom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028"/>
    <w:rPr>
      <w:rFonts w:ascii="Tahoma" w:eastAsia="Times New Roman" w:hAnsi="Tahoma" w:cs="Tahoma"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A"/>
    <w:pPr>
      <w:spacing w:after="0"/>
    </w:pPr>
    <w:rPr>
      <w:rFonts w:ascii="Tahoma" w:eastAsia="Times New Roman" w:hAnsi="Tahoma" w:cs="Tahoma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43A"/>
    <w:pPr>
      <w:spacing w:after="0"/>
    </w:pPr>
    <w:rPr>
      <w:rFonts w:ascii="Tahoma" w:eastAsia="Times New Roman" w:hAnsi="Tahoma" w:cs="Tahoma"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40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28"/>
    <w:rPr>
      <w:rFonts w:ascii="Tahoma" w:eastAsia="Times New Roman" w:hAnsi="Tahoma" w:cs="Tahoma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0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028"/>
    <w:rPr>
      <w:rFonts w:ascii="Tahoma" w:eastAsia="Times New Roman" w:hAnsi="Tahoma" w:cs="Tahoma"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F529-12C7-4B8F-8189-0E73EF17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Lietotajs</cp:lastModifiedBy>
  <cp:revision>2</cp:revision>
  <cp:lastPrinted>2013-03-14T06:54:00Z</cp:lastPrinted>
  <dcterms:created xsi:type="dcterms:W3CDTF">2017-04-04T13:22:00Z</dcterms:created>
  <dcterms:modified xsi:type="dcterms:W3CDTF">2017-04-04T13:22:00Z</dcterms:modified>
</cp:coreProperties>
</file>